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605F6" w14:textId="77777777" w:rsidR="005F6312" w:rsidRPr="0048050D" w:rsidRDefault="005F6312" w:rsidP="005F6312">
      <w:pPr>
        <w:shd w:val="clear" w:color="auto" w:fill="DEEAF6"/>
        <w:outlineLvl w:val="0"/>
        <w:rPr>
          <w:rFonts w:ascii="Times New Roman" w:hAnsi="Times New Roman"/>
          <w:b/>
          <w:color w:val="000000" w:themeColor="text1"/>
        </w:rPr>
      </w:pPr>
      <w:r w:rsidRPr="0048050D">
        <w:rPr>
          <w:rFonts w:ascii="Times New Roman" w:hAnsi="Times New Roman"/>
          <w:b/>
          <w:color w:val="000000" w:themeColor="text1"/>
        </w:rPr>
        <w:t>Załącznik 24</w:t>
      </w:r>
    </w:p>
    <w:tbl>
      <w:tblPr>
        <w:tblStyle w:val="Tabela-Siatk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6"/>
        <w:gridCol w:w="1732"/>
      </w:tblGrid>
      <w:tr w:rsidR="005F6312" w:rsidRPr="0048050D" w14:paraId="0CF33B1A" w14:textId="77777777" w:rsidTr="00670582">
        <w:tc>
          <w:tcPr>
            <w:tcW w:w="3402" w:type="dxa"/>
          </w:tcPr>
          <w:p w14:paraId="269F9A1E" w14:textId="77777777" w:rsidR="005F6312" w:rsidRPr="0048050D" w:rsidRDefault="005F6312" w:rsidP="00670582">
            <w:pPr>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1732" w:type="dxa"/>
          </w:tcPr>
          <w:p w14:paraId="53E82C2A" w14:textId="77777777" w:rsidR="005F6312" w:rsidRPr="0048050D" w:rsidRDefault="005F6312" w:rsidP="00670582">
            <w:pPr>
              <w:jc w:val="both"/>
              <w:rPr>
                <w:rFonts w:ascii="Times New Roman" w:hAnsi="Times New Roman"/>
                <w:color w:val="000000" w:themeColor="text1"/>
                <w:sz w:val="20"/>
              </w:rPr>
            </w:pPr>
            <w:r w:rsidRPr="0048050D">
              <w:rPr>
                <w:rFonts w:ascii="Times New Roman" w:hAnsi="Times New Roman"/>
                <w:color w:val="000000" w:themeColor="text1"/>
                <w:sz w:val="20"/>
              </w:rPr>
              <w:t>…………………</w:t>
            </w:r>
          </w:p>
        </w:tc>
      </w:tr>
      <w:tr w:rsidR="005F6312" w:rsidRPr="0048050D" w14:paraId="74D41F72" w14:textId="77777777" w:rsidTr="00670582">
        <w:tc>
          <w:tcPr>
            <w:tcW w:w="3402" w:type="dxa"/>
          </w:tcPr>
          <w:p w14:paraId="6A2F00E0" w14:textId="77777777" w:rsidR="005F6312" w:rsidRPr="0048050D" w:rsidRDefault="005F6312" w:rsidP="00670582">
            <w:pPr>
              <w:jc w:val="center"/>
              <w:rPr>
                <w:rFonts w:ascii="Times New Roman" w:hAnsi="Times New Roman"/>
                <w:i/>
                <w:color w:val="000000" w:themeColor="text1"/>
                <w:sz w:val="16"/>
              </w:rPr>
            </w:pPr>
            <w:r w:rsidRPr="0048050D">
              <w:rPr>
                <w:rFonts w:ascii="Times New Roman" w:hAnsi="Times New Roman"/>
                <w:i/>
                <w:color w:val="000000" w:themeColor="text1"/>
                <w:sz w:val="16"/>
              </w:rPr>
              <w:t>miejscowość</w:t>
            </w:r>
          </w:p>
        </w:tc>
        <w:tc>
          <w:tcPr>
            <w:tcW w:w="1732" w:type="dxa"/>
          </w:tcPr>
          <w:p w14:paraId="28418691" w14:textId="77777777" w:rsidR="005F6312" w:rsidRPr="0048050D" w:rsidRDefault="005F6312" w:rsidP="00670582">
            <w:pPr>
              <w:jc w:val="center"/>
              <w:rPr>
                <w:rFonts w:ascii="Times New Roman" w:hAnsi="Times New Roman"/>
                <w:i/>
                <w:color w:val="000000" w:themeColor="text1"/>
                <w:sz w:val="16"/>
              </w:rPr>
            </w:pPr>
            <w:r w:rsidRPr="0048050D">
              <w:rPr>
                <w:rFonts w:ascii="Times New Roman" w:hAnsi="Times New Roman"/>
                <w:i/>
                <w:color w:val="000000" w:themeColor="text1"/>
                <w:sz w:val="16"/>
              </w:rPr>
              <w:t>data</w:t>
            </w:r>
          </w:p>
        </w:tc>
      </w:tr>
    </w:tbl>
    <w:p w14:paraId="08C75027" w14:textId="77777777" w:rsidR="005F6312" w:rsidRPr="00595B88" w:rsidRDefault="005F6312" w:rsidP="005F6312">
      <w:pPr>
        <w:shd w:val="clear" w:color="auto" w:fill="F2F2F2" w:themeFill="background1" w:themeFillShade="F2"/>
        <w:jc w:val="center"/>
        <w:rPr>
          <w:rFonts w:ascii="Times New Roman" w:eastAsiaTheme="minorHAnsi" w:hAnsi="Times New Roman"/>
          <w:b/>
          <w:smallCaps/>
          <w:color w:val="000000" w:themeColor="text1"/>
          <w:sz w:val="24"/>
          <w:szCs w:val="24"/>
        </w:rPr>
      </w:pPr>
      <w:r w:rsidRPr="0048050D">
        <w:rPr>
          <w:rFonts w:ascii="Times New Roman" w:eastAsiaTheme="minorHAnsi" w:hAnsi="Times New Roman"/>
          <w:b/>
          <w:smallCaps/>
          <w:color w:val="000000" w:themeColor="text1"/>
          <w:sz w:val="24"/>
          <w:szCs w:val="24"/>
        </w:rPr>
        <w:t xml:space="preserve">Rozstrzygnięcie Kolegium Arbitrażu </w:t>
      </w:r>
      <w:r w:rsidRPr="00595B88">
        <w:rPr>
          <w:rFonts w:ascii="Times New Roman" w:eastAsiaTheme="minorHAnsi" w:hAnsi="Times New Roman"/>
          <w:b/>
          <w:smallCaps/>
          <w:color w:val="000000" w:themeColor="text1"/>
          <w:sz w:val="24"/>
          <w:szCs w:val="24"/>
        </w:rPr>
        <w:t>Egzaminacyjnego</w:t>
      </w:r>
    </w:p>
    <w:p w14:paraId="615AA5D5" w14:textId="77777777" w:rsidR="005F6312" w:rsidRPr="00595B88" w:rsidRDefault="005F6312" w:rsidP="005F6312">
      <w:pPr>
        <w:jc w:val="both"/>
        <w:rPr>
          <w:rFonts w:ascii="Times New Roman" w:hAnsi="Times New Roman"/>
          <w:color w:val="000000" w:themeColor="text1"/>
          <w:sz w:val="20"/>
        </w:rPr>
      </w:pPr>
      <w:r w:rsidRPr="00595B88">
        <w:rPr>
          <w:rFonts w:ascii="Times New Roman" w:hAnsi="Times New Roman"/>
          <w:color w:val="000000" w:themeColor="text1"/>
          <w:sz w:val="20"/>
        </w:rPr>
        <w:t xml:space="preserve">Na podstawie art. 44zzzt ust. 18 ustawy z dnia 7 września 1991 r. o systemie oświaty </w:t>
      </w:r>
      <w:r>
        <w:rPr>
          <w:rFonts w:ascii="Times New Roman" w:eastAsia="Times New Roman" w:hAnsi="Times New Roman"/>
          <w:color w:val="000000" w:themeColor="text1"/>
          <w:lang w:eastAsia="pl-PL"/>
        </w:rPr>
        <w:t>w brzmieniu obowiązującym przed 1 września 2017 r.</w:t>
      </w:r>
      <w:r w:rsidRPr="00595B88">
        <w:rPr>
          <w:rFonts w:ascii="Times New Roman" w:hAnsi="Times New Roman"/>
          <w:color w:val="000000" w:themeColor="text1"/>
          <w:sz w:val="20"/>
        </w:rPr>
        <w:t xml:space="preserve"> po rozpatrzeniu odwołania od wyniku weryfikacji sumy punktów z części pisemnej egzaminu potwierdzającego kwalifikacje w zawodzie dokonanej przez dyrektora okręgowej komisji egzaminacyjnej, dotyczącego egzaminu z zakresu kwalifikacji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6"/>
        <w:gridCol w:w="8810"/>
      </w:tblGrid>
      <w:tr w:rsidR="005F6312" w:rsidRPr="0048050D" w14:paraId="4C14C979" w14:textId="77777777" w:rsidTr="00670582">
        <w:trPr>
          <w:trHeight w:val="328"/>
        </w:trPr>
        <w:tc>
          <w:tcPr>
            <w:tcW w:w="1396" w:type="dxa"/>
            <w:vMerge w:val="restart"/>
            <w:tcBorders>
              <w:right w:val="single" w:sz="4" w:space="0" w:color="auto"/>
            </w:tcBorders>
            <w:vAlign w:val="center"/>
          </w:tcPr>
          <w:p w14:paraId="6D98C906" w14:textId="77777777" w:rsidR="005F6312" w:rsidRPr="0048050D" w:rsidRDefault="005F6312" w:rsidP="00670582">
            <w:pPr>
              <w:spacing w:before="80" w:after="80"/>
              <w:rPr>
                <w:rFonts w:ascii="Times New Roman" w:hAnsi="Times New Roman"/>
                <w:b/>
                <w:bCs/>
                <w:color w:val="000000" w:themeColor="text1"/>
                <w:sz w:val="20"/>
                <w:szCs w:val="12"/>
              </w:rPr>
            </w:pPr>
            <w:r w:rsidRPr="0048050D">
              <w:rPr>
                <w:rFonts w:ascii="Times New Roman" w:hAnsi="Times New Roman"/>
                <w:bCs/>
                <w:color w:val="000000" w:themeColor="text1"/>
                <w:sz w:val="20"/>
                <w:szCs w:val="20"/>
              </w:rPr>
              <w:t>(oznaczenie i nazwa kwalifikacji)</w:t>
            </w:r>
          </w:p>
        </w:tc>
        <w:tc>
          <w:tcPr>
            <w:tcW w:w="8810" w:type="dxa"/>
            <w:vMerge w:val="restart"/>
            <w:tcBorders>
              <w:top w:val="single" w:sz="4" w:space="0" w:color="auto"/>
              <w:left w:val="single" w:sz="4" w:space="0" w:color="auto"/>
              <w:bottom w:val="single" w:sz="4" w:space="0" w:color="auto"/>
              <w:right w:val="single" w:sz="4" w:space="0" w:color="auto"/>
            </w:tcBorders>
          </w:tcPr>
          <w:p w14:paraId="1964D38F" w14:textId="77777777" w:rsidR="005F6312" w:rsidRPr="0048050D" w:rsidRDefault="005F6312" w:rsidP="00670582">
            <w:pPr>
              <w:jc w:val="both"/>
              <w:rPr>
                <w:rFonts w:ascii="Times New Roman" w:hAnsi="Times New Roman"/>
                <w:color w:val="000000" w:themeColor="text1"/>
                <w:sz w:val="20"/>
                <w:szCs w:val="20"/>
              </w:rPr>
            </w:pPr>
          </w:p>
        </w:tc>
      </w:tr>
      <w:tr w:rsidR="005F6312" w:rsidRPr="0048050D" w14:paraId="0B2DB092" w14:textId="77777777" w:rsidTr="00670582">
        <w:trPr>
          <w:trHeight w:val="259"/>
        </w:trPr>
        <w:tc>
          <w:tcPr>
            <w:tcW w:w="1396" w:type="dxa"/>
            <w:vMerge/>
            <w:tcBorders>
              <w:right w:val="single" w:sz="4" w:space="0" w:color="auto"/>
            </w:tcBorders>
          </w:tcPr>
          <w:p w14:paraId="54820D75" w14:textId="77777777" w:rsidR="005F6312" w:rsidRPr="0048050D" w:rsidRDefault="005F6312" w:rsidP="00670582">
            <w:pPr>
              <w:jc w:val="both"/>
              <w:rPr>
                <w:rFonts w:ascii="Times New Roman" w:hAnsi="Times New Roman"/>
                <w:color w:val="000000" w:themeColor="text1"/>
                <w:sz w:val="8"/>
                <w:szCs w:val="20"/>
              </w:rPr>
            </w:pPr>
          </w:p>
        </w:tc>
        <w:tc>
          <w:tcPr>
            <w:tcW w:w="8810" w:type="dxa"/>
            <w:vMerge/>
            <w:tcBorders>
              <w:left w:val="single" w:sz="4" w:space="0" w:color="auto"/>
              <w:bottom w:val="single" w:sz="4" w:space="0" w:color="auto"/>
              <w:right w:val="single" w:sz="4" w:space="0" w:color="auto"/>
            </w:tcBorders>
          </w:tcPr>
          <w:p w14:paraId="1C4B2DED" w14:textId="77777777" w:rsidR="005F6312" w:rsidRPr="0048050D" w:rsidRDefault="005F6312" w:rsidP="00670582">
            <w:pPr>
              <w:jc w:val="both"/>
              <w:rPr>
                <w:rFonts w:ascii="Times New Roman" w:hAnsi="Times New Roman"/>
                <w:color w:val="000000" w:themeColor="text1"/>
                <w:sz w:val="8"/>
                <w:szCs w:val="20"/>
              </w:rPr>
            </w:pPr>
          </w:p>
        </w:tc>
      </w:tr>
      <w:tr w:rsidR="005F6312" w:rsidRPr="0048050D" w14:paraId="3476AD0E" w14:textId="77777777" w:rsidTr="00670582">
        <w:trPr>
          <w:trHeight w:val="408"/>
        </w:trPr>
        <w:tc>
          <w:tcPr>
            <w:tcW w:w="1396" w:type="dxa"/>
            <w:vMerge/>
            <w:tcBorders>
              <w:right w:val="single" w:sz="4" w:space="0" w:color="auto"/>
            </w:tcBorders>
          </w:tcPr>
          <w:p w14:paraId="72DB91D9" w14:textId="77777777" w:rsidR="005F6312" w:rsidRPr="0048050D" w:rsidRDefault="005F6312" w:rsidP="00670582">
            <w:pPr>
              <w:jc w:val="both"/>
              <w:rPr>
                <w:rFonts w:ascii="Times New Roman" w:hAnsi="Times New Roman"/>
                <w:color w:val="000000" w:themeColor="text1"/>
                <w:sz w:val="20"/>
                <w:szCs w:val="20"/>
              </w:rPr>
            </w:pPr>
          </w:p>
        </w:tc>
        <w:tc>
          <w:tcPr>
            <w:tcW w:w="8810" w:type="dxa"/>
            <w:vMerge/>
            <w:tcBorders>
              <w:left w:val="single" w:sz="4" w:space="0" w:color="auto"/>
              <w:bottom w:val="single" w:sz="4" w:space="0" w:color="auto"/>
              <w:right w:val="single" w:sz="4" w:space="0" w:color="auto"/>
            </w:tcBorders>
          </w:tcPr>
          <w:p w14:paraId="6C77369A" w14:textId="77777777" w:rsidR="005F6312" w:rsidRPr="0048050D" w:rsidRDefault="005F6312" w:rsidP="00670582">
            <w:pPr>
              <w:jc w:val="both"/>
              <w:rPr>
                <w:rFonts w:ascii="Times New Roman" w:hAnsi="Times New Roman"/>
                <w:color w:val="000000" w:themeColor="text1"/>
                <w:sz w:val="20"/>
                <w:szCs w:val="20"/>
              </w:rPr>
            </w:pPr>
          </w:p>
        </w:tc>
      </w:tr>
    </w:tbl>
    <w:p w14:paraId="47D9B658" w14:textId="77777777" w:rsidR="005F6312" w:rsidRPr="0048050D" w:rsidRDefault="005F6312" w:rsidP="005F6312">
      <w:pPr>
        <w:jc w:val="both"/>
        <w:rPr>
          <w:rFonts w:ascii="Times New Roman" w:hAnsi="Times New Roman"/>
          <w:color w:val="000000" w:themeColor="text1"/>
          <w:sz w:val="20"/>
        </w:rPr>
      </w:pPr>
    </w:p>
    <w:p w14:paraId="06353A05" w14:textId="77777777" w:rsidR="005F6312" w:rsidRPr="0048050D" w:rsidRDefault="005F6312" w:rsidP="005F6312">
      <w:pPr>
        <w:jc w:val="both"/>
        <w:rPr>
          <w:rFonts w:ascii="Times New Roman" w:hAnsi="Times New Roman"/>
          <w:color w:val="000000" w:themeColor="text1"/>
          <w:sz w:val="20"/>
        </w:rPr>
      </w:pPr>
      <w:r w:rsidRPr="0048050D">
        <w:rPr>
          <w:rFonts w:ascii="Times New Roman" w:hAnsi="Times New Roman"/>
          <w:color w:val="000000" w:themeColor="text1"/>
          <w:sz w:val="20"/>
        </w:rPr>
        <w:t>Oznaczenie odwołania nadane przez Centralną Komisję Egzaminacyjną: ………………</w:t>
      </w:r>
    </w:p>
    <w:p w14:paraId="42FF8272" w14:textId="77777777" w:rsidR="005F6312" w:rsidRPr="0048050D" w:rsidRDefault="005F6312" w:rsidP="005F6312">
      <w:pPr>
        <w:jc w:val="both"/>
        <w:rPr>
          <w:rFonts w:ascii="Times New Roman" w:hAnsi="Times New Roman"/>
          <w:color w:val="000000" w:themeColor="text1"/>
          <w:sz w:val="20"/>
        </w:rPr>
      </w:pPr>
    </w:p>
    <w:p w14:paraId="5F3C24D5" w14:textId="77777777" w:rsidR="005F6312" w:rsidRPr="0048050D" w:rsidRDefault="005F6312" w:rsidP="005F6312">
      <w:pPr>
        <w:jc w:val="both"/>
        <w:rPr>
          <w:rFonts w:ascii="Times New Roman" w:hAnsi="Times New Roman"/>
          <w:color w:val="000000" w:themeColor="text1"/>
          <w:sz w:val="20"/>
        </w:rPr>
      </w:pPr>
      <w:r w:rsidRPr="0048050D">
        <w:rPr>
          <w:rFonts w:ascii="Times New Roman" w:hAnsi="Times New Roman"/>
          <w:color w:val="000000" w:themeColor="text1"/>
          <w:sz w:val="20"/>
        </w:rPr>
        <w:t>Kolegium Arbitrażu Egzaminacyjnego, przestrzegając zasad oceniania rozwiązań zadań, o których mowa w art. 9a ust. 2 pkt 2 przywołanej ustawy, podjęło następujące rozstrzygnięcie:</w:t>
      </w:r>
    </w:p>
    <w:p w14:paraId="215DDBEB" w14:textId="77777777" w:rsidR="005F6312" w:rsidRPr="0048050D" w:rsidRDefault="005F6312" w:rsidP="005F6312">
      <w:pPr>
        <w:jc w:val="both"/>
        <w:rPr>
          <w:rFonts w:ascii="Times New Roman" w:hAnsi="Times New Roman"/>
          <w:color w:val="000000" w:themeColor="text1"/>
          <w:sz w:val="20"/>
        </w:rPr>
      </w:pPr>
    </w:p>
    <w:p w14:paraId="28CA865D" w14:textId="77777777" w:rsidR="005F6312" w:rsidRPr="0048050D" w:rsidRDefault="005F6312" w:rsidP="005F6312">
      <w:pPr>
        <w:pStyle w:val="Akapitzlist"/>
        <w:numPr>
          <w:ilvl w:val="0"/>
          <w:numId w:val="202"/>
        </w:numPr>
        <w:spacing w:after="0" w:line="240" w:lineRule="auto"/>
        <w:ind w:right="0"/>
        <w:rPr>
          <w:color w:val="000000" w:themeColor="text1"/>
        </w:rPr>
      </w:pPr>
      <w:r w:rsidRPr="0048050D">
        <w:rPr>
          <w:b/>
          <w:color w:val="000000" w:themeColor="text1"/>
        </w:rPr>
        <w:t xml:space="preserve">w całości </w:t>
      </w:r>
      <w:r w:rsidRPr="0048050D">
        <w:rPr>
          <w:color w:val="000000" w:themeColor="text1"/>
        </w:rPr>
        <w:t>uwzględniono odwołanie w zakresie zadania/zadań*: …………………………………………………………….</w:t>
      </w:r>
    </w:p>
    <w:p w14:paraId="7C9155E7" w14:textId="77777777" w:rsidR="005F6312" w:rsidRPr="0048050D" w:rsidRDefault="005F6312" w:rsidP="005F6312">
      <w:pPr>
        <w:pStyle w:val="Akapitzlist"/>
        <w:ind w:left="360"/>
        <w:rPr>
          <w:color w:val="000000" w:themeColor="text1"/>
        </w:rPr>
      </w:pPr>
    </w:p>
    <w:p w14:paraId="6E9980FE" w14:textId="77777777" w:rsidR="005F6312" w:rsidRPr="0048050D" w:rsidRDefault="005F6312" w:rsidP="005F6312">
      <w:pPr>
        <w:pStyle w:val="Akapitzlist"/>
        <w:spacing w:line="360" w:lineRule="auto"/>
        <w:ind w:left="360"/>
        <w:rPr>
          <w:color w:val="000000" w:themeColor="text1"/>
        </w:rPr>
      </w:pPr>
      <w:r w:rsidRPr="0048050D">
        <w:rPr>
          <w:color w:val="000000" w:themeColor="text1"/>
        </w:rPr>
        <w:t>Uzasadnienie**: ………………………………………………………………………………………………………………</w:t>
      </w:r>
    </w:p>
    <w:p w14:paraId="11F676B4" w14:textId="77777777" w:rsidR="005F6312" w:rsidRPr="0048050D" w:rsidRDefault="005F6312" w:rsidP="005F6312">
      <w:pPr>
        <w:pStyle w:val="Akapitzlist"/>
        <w:spacing w:line="360" w:lineRule="auto"/>
        <w:ind w:left="360"/>
        <w:rPr>
          <w:color w:val="000000" w:themeColor="text1"/>
        </w:rPr>
      </w:pPr>
      <w:r w:rsidRPr="0048050D">
        <w:rPr>
          <w:color w:val="000000" w:themeColor="text1"/>
        </w:rPr>
        <w:t>…………………………………………………………………………………………………………………………………………………………………………………………………………………………………………………………………………………………………………………………………………………………………………………………………………………………………………………………………………………………………………</w:t>
      </w:r>
    </w:p>
    <w:p w14:paraId="3734968E" w14:textId="77777777" w:rsidR="005F6312" w:rsidRPr="0048050D" w:rsidRDefault="005F6312" w:rsidP="005F6312">
      <w:pPr>
        <w:jc w:val="both"/>
        <w:rPr>
          <w:rFonts w:ascii="Times New Roman" w:hAnsi="Times New Roman"/>
          <w:color w:val="000000" w:themeColor="text1"/>
          <w:sz w:val="20"/>
        </w:rPr>
      </w:pPr>
    </w:p>
    <w:p w14:paraId="7780A424" w14:textId="77777777" w:rsidR="005F6312" w:rsidRPr="0048050D" w:rsidRDefault="005F6312" w:rsidP="005F6312">
      <w:pPr>
        <w:pStyle w:val="Akapitzlist"/>
        <w:numPr>
          <w:ilvl w:val="0"/>
          <w:numId w:val="202"/>
        </w:numPr>
        <w:spacing w:after="0" w:line="240" w:lineRule="auto"/>
        <w:ind w:right="0"/>
        <w:rPr>
          <w:color w:val="000000" w:themeColor="text1"/>
        </w:rPr>
      </w:pPr>
      <w:r w:rsidRPr="0048050D">
        <w:rPr>
          <w:b/>
          <w:color w:val="000000" w:themeColor="text1"/>
        </w:rPr>
        <w:t xml:space="preserve">w części </w:t>
      </w:r>
      <w:r w:rsidRPr="0048050D">
        <w:rPr>
          <w:color w:val="000000" w:themeColor="text1"/>
        </w:rPr>
        <w:t>uwzględniono odwołanie w zakresie zadania/zadań*: ……………………………………………………</w:t>
      </w:r>
    </w:p>
    <w:p w14:paraId="1D260220" w14:textId="77777777" w:rsidR="005F6312" w:rsidRPr="0048050D" w:rsidRDefault="005F6312" w:rsidP="005F6312">
      <w:pPr>
        <w:jc w:val="both"/>
        <w:rPr>
          <w:rFonts w:ascii="Times New Roman" w:hAnsi="Times New Roman"/>
          <w:color w:val="000000" w:themeColor="text1"/>
          <w:sz w:val="20"/>
        </w:rPr>
      </w:pPr>
      <w:r w:rsidRPr="0048050D">
        <w:rPr>
          <w:rFonts w:ascii="Times New Roman" w:hAnsi="Times New Roman"/>
          <w:color w:val="000000" w:themeColor="text1"/>
          <w:sz w:val="20"/>
        </w:rPr>
        <w:tab/>
      </w:r>
    </w:p>
    <w:p w14:paraId="562C41A4" w14:textId="77777777" w:rsidR="005F6312" w:rsidRPr="0048050D" w:rsidRDefault="005F6312" w:rsidP="005F6312">
      <w:pPr>
        <w:spacing w:line="360" w:lineRule="auto"/>
        <w:ind w:firstLine="360"/>
        <w:jc w:val="both"/>
        <w:rPr>
          <w:rFonts w:ascii="Times New Roman" w:hAnsi="Times New Roman"/>
          <w:color w:val="000000" w:themeColor="text1"/>
          <w:sz w:val="20"/>
        </w:rPr>
      </w:pPr>
      <w:r w:rsidRPr="0048050D">
        <w:rPr>
          <w:rFonts w:ascii="Times New Roman" w:hAnsi="Times New Roman"/>
          <w:color w:val="000000" w:themeColor="text1"/>
          <w:sz w:val="20"/>
        </w:rPr>
        <w:t>Uzasadnienie**: ……………………………………………………………………………………………………</w:t>
      </w:r>
    </w:p>
    <w:p w14:paraId="7ADF1D5F" w14:textId="77777777" w:rsidR="005F6312" w:rsidRPr="0048050D" w:rsidRDefault="005F6312" w:rsidP="005F6312">
      <w:pPr>
        <w:spacing w:line="360" w:lineRule="auto"/>
        <w:ind w:left="360"/>
        <w:jc w:val="both"/>
        <w:rPr>
          <w:rFonts w:ascii="Times New Roman" w:hAnsi="Times New Roman"/>
          <w:color w:val="000000" w:themeColor="text1"/>
          <w:sz w:val="20"/>
        </w:rPr>
      </w:pPr>
      <w:r w:rsidRPr="0048050D">
        <w:rPr>
          <w:rFonts w:ascii="Times New Roman" w:hAnsi="Times New Roman"/>
          <w:color w:val="000000" w:themeColor="text1"/>
          <w:sz w:val="20"/>
        </w:rPr>
        <w:t>…………………………………………………………………………………………………………………………………………………………………………………………………………………………………………………………………………………………………………………………………………………………………………………………………………………………………………………………………………………………………………………………………………</w:t>
      </w:r>
    </w:p>
    <w:p w14:paraId="5C76BBD2" w14:textId="77777777" w:rsidR="005F6312" w:rsidRPr="0048050D" w:rsidRDefault="005F6312" w:rsidP="005F6312">
      <w:pPr>
        <w:jc w:val="both"/>
        <w:rPr>
          <w:rFonts w:ascii="Times New Roman" w:hAnsi="Times New Roman"/>
          <w:color w:val="000000" w:themeColor="text1"/>
          <w:sz w:val="20"/>
        </w:rPr>
      </w:pPr>
    </w:p>
    <w:p w14:paraId="5210604C" w14:textId="77777777" w:rsidR="005F6312" w:rsidRPr="0048050D" w:rsidRDefault="005F6312" w:rsidP="005F6312">
      <w:pPr>
        <w:pStyle w:val="Akapitzlist"/>
        <w:numPr>
          <w:ilvl w:val="0"/>
          <w:numId w:val="202"/>
        </w:numPr>
        <w:spacing w:after="0" w:line="240" w:lineRule="auto"/>
        <w:ind w:right="0"/>
        <w:rPr>
          <w:color w:val="000000" w:themeColor="text1"/>
        </w:rPr>
      </w:pPr>
      <w:r w:rsidRPr="0048050D">
        <w:rPr>
          <w:b/>
          <w:color w:val="000000" w:themeColor="text1"/>
        </w:rPr>
        <w:t>nie uwzględniono</w:t>
      </w:r>
      <w:r w:rsidRPr="0048050D">
        <w:rPr>
          <w:color w:val="000000" w:themeColor="text1"/>
        </w:rPr>
        <w:t xml:space="preserve"> odwołania w zakresie zadania/zadań*: …………………………………………………………</w:t>
      </w:r>
    </w:p>
    <w:p w14:paraId="594B2ADC" w14:textId="77777777" w:rsidR="005F6312" w:rsidRPr="0048050D" w:rsidRDefault="005F6312" w:rsidP="005F6312">
      <w:pPr>
        <w:jc w:val="both"/>
        <w:rPr>
          <w:rFonts w:ascii="Times New Roman" w:hAnsi="Times New Roman"/>
          <w:color w:val="000000" w:themeColor="text1"/>
          <w:sz w:val="20"/>
        </w:rPr>
      </w:pPr>
      <w:r w:rsidRPr="0048050D">
        <w:rPr>
          <w:rFonts w:ascii="Times New Roman" w:hAnsi="Times New Roman"/>
          <w:color w:val="000000" w:themeColor="text1"/>
          <w:sz w:val="20"/>
        </w:rPr>
        <w:tab/>
      </w:r>
    </w:p>
    <w:p w14:paraId="33B81F4D" w14:textId="77777777" w:rsidR="005F6312" w:rsidRPr="0048050D" w:rsidRDefault="005F6312" w:rsidP="005F6312">
      <w:pPr>
        <w:spacing w:line="360" w:lineRule="auto"/>
        <w:ind w:firstLine="360"/>
        <w:jc w:val="both"/>
        <w:rPr>
          <w:rFonts w:ascii="Times New Roman" w:hAnsi="Times New Roman"/>
          <w:color w:val="000000" w:themeColor="text1"/>
          <w:sz w:val="20"/>
        </w:rPr>
      </w:pPr>
      <w:r w:rsidRPr="0048050D">
        <w:rPr>
          <w:rFonts w:ascii="Times New Roman" w:hAnsi="Times New Roman"/>
          <w:color w:val="000000" w:themeColor="text1"/>
          <w:sz w:val="20"/>
        </w:rPr>
        <w:t>Uzasadnienie**: ………………………………………………………………………………………………………………</w:t>
      </w:r>
    </w:p>
    <w:p w14:paraId="39959D99" w14:textId="77777777" w:rsidR="005F6312" w:rsidRPr="0048050D" w:rsidRDefault="005F6312" w:rsidP="005F6312">
      <w:pPr>
        <w:spacing w:line="360" w:lineRule="auto"/>
        <w:ind w:left="360"/>
        <w:jc w:val="both"/>
        <w:rPr>
          <w:rFonts w:ascii="Times New Roman" w:hAnsi="Times New Roman"/>
          <w:color w:val="000000" w:themeColor="text1"/>
          <w:sz w:val="20"/>
        </w:rPr>
      </w:pPr>
      <w:r w:rsidRPr="0048050D">
        <w:rPr>
          <w:rFonts w:ascii="Times New Roman" w:hAnsi="Times New Roman"/>
          <w:color w:val="000000" w:themeColor="text1"/>
          <w:sz w:val="20"/>
        </w:rPr>
        <w:t>………………………………………………………………………………………………………………………………………………………………………………………………………………………………………………………………………………………………………………………………………………………………………………………………………………………………………………………………………………………………………………………………………..</w:t>
      </w:r>
    </w:p>
    <w:p w14:paraId="3BCBBB24" w14:textId="77777777" w:rsidR="005F6312" w:rsidRPr="0048050D" w:rsidRDefault="005F6312" w:rsidP="005F6312">
      <w:pPr>
        <w:jc w:val="both"/>
        <w:rPr>
          <w:rFonts w:ascii="Times New Roman" w:hAnsi="Times New Roman"/>
          <w:b/>
          <w:color w:val="000000" w:themeColor="text1"/>
          <w:sz w:val="20"/>
        </w:rPr>
      </w:pPr>
      <w:r w:rsidRPr="0048050D">
        <w:rPr>
          <w:rFonts w:ascii="Times New Roman" w:hAnsi="Times New Roman"/>
          <w:b/>
          <w:color w:val="000000" w:themeColor="text1"/>
          <w:sz w:val="20"/>
        </w:rPr>
        <w:lastRenderedPageBreak/>
        <w:t xml:space="preserve">Rozstrzygnięcie Kolegium Arbitrażu Egzaminacyjnego jest ostateczne i nie służy na nie skarga do sądu administracyjnego. </w:t>
      </w:r>
    </w:p>
    <w:p w14:paraId="11D735A3" w14:textId="77777777" w:rsidR="005F6312" w:rsidRPr="0048050D" w:rsidRDefault="005F6312" w:rsidP="005F6312">
      <w:pPr>
        <w:jc w:val="both"/>
        <w:rPr>
          <w:rFonts w:ascii="Times New Roman" w:hAnsi="Times New Roman"/>
          <w:color w:val="000000" w:themeColor="text1"/>
          <w:sz w:val="20"/>
        </w:rPr>
      </w:pPr>
    </w:p>
    <w:tbl>
      <w:tblPr>
        <w:tblStyle w:val="Tabela-Siatk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gridCol w:w="4216"/>
      </w:tblGrid>
      <w:tr w:rsidR="005F6312" w:rsidRPr="0048050D" w14:paraId="7BA5FE12" w14:textId="77777777" w:rsidTr="00670582">
        <w:trPr>
          <w:jc w:val="right"/>
        </w:trPr>
        <w:tc>
          <w:tcPr>
            <w:tcW w:w="4216" w:type="dxa"/>
          </w:tcPr>
          <w:p w14:paraId="083174BA" w14:textId="77777777" w:rsidR="005F6312" w:rsidRPr="0048050D" w:rsidRDefault="005F6312" w:rsidP="00670582">
            <w:pPr>
              <w:jc w:val="right"/>
              <w:rPr>
                <w:rFonts w:ascii="Times New Roman" w:hAnsi="Times New Roman" w:cs="Times New Roman"/>
                <w:color w:val="000000" w:themeColor="text1"/>
                <w:sz w:val="20"/>
              </w:rPr>
            </w:pPr>
            <w:r w:rsidRPr="0048050D">
              <w:rPr>
                <w:rFonts w:ascii="Times New Roman" w:hAnsi="Times New Roman" w:cs="Times New Roman"/>
                <w:color w:val="000000" w:themeColor="text1"/>
                <w:sz w:val="20"/>
              </w:rPr>
              <w:t>……………………………………………………</w:t>
            </w:r>
          </w:p>
        </w:tc>
        <w:tc>
          <w:tcPr>
            <w:tcW w:w="4216" w:type="dxa"/>
          </w:tcPr>
          <w:p w14:paraId="6C57B41F" w14:textId="77777777" w:rsidR="005F6312" w:rsidRPr="0048050D" w:rsidRDefault="005F6312" w:rsidP="00670582">
            <w:pPr>
              <w:jc w:val="right"/>
              <w:rPr>
                <w:rFonts w:ascii="Times New Roman" w:hAnsi="Times New Roman" w:cs="Times New Roman"/>
                <w:color w:val="000000" w:themeColor="text1"/>
                <w:sz w:val="20"/>
              </w:rPr>
            </w:pPr>
            <w:r w:rsidRPr="0048050D">
              <w:rPr>
                <w:rFonts w:ascii="Times New Roman" w:hAnsi="Times New Roman" w:cs="Times New Roman"/>
                <w:color w:val="000000" w:themeColor="text1"/>
                <w:sz w:val="20"/>
              </w:rPr>
              <w:t>……………………………………………………</w:t>
            </w:r>
          </w:p>
        </w:tc>
      </w:tr>
      <w:tr w:rsidR="005F6312" w:rsidRPr="0048050D" w14:paraId="51DF0DDD" w14:textId="77777777" w:rsidTr="00670582">
        <w:trPr>
          <w:jc w:val="right"/>
        </w:trPr>
        <w:tc>
          <w:tcPr>
            <w:tcW w:w="4216" w:type="dxa"/>
          </w:tcPr>
          <w:p w14:paraId="2A10FFA3" w14:textId="77777777" w:rsidR="005F6312" w:rsidRPr="0048050D" w:rsidRDefault="005F6312" w:rsidP="00670582">
            <w:pPr>
              <w:jc w:val="center"/>
              <w:rPr>
                <w:rFonts w:ascii="Times New Roman" w:hAnsi="Times New Roman" w:cs="Times New Roman"/>
                <w:i/>
                <w:color w:val="000000" w:themeColor="text1"/>
                <w:sz w:val="16"/>
              </w:rPr>
            </w:pPr>
            <w:r w:rsidRPr="0048050D">
              <w:rPr>
                <w:rFonts w:ascii="Times New Roman" w:hAnsi="Times New Roman" w:cs="Times New Roman"/>
                <w:i/>
                <w:color w:val="000000" w:themeColor="text1"/>
                <w:sz w:val="16"/>
              </w:rPr>
              <w:t>podpis członka Kolegium</w:t>
            </w:r>
          </w:p>
        </w:tc>
        <w:tc>
          <w:tcPr>
            <w:tcW w:w="4216" w:type="dxa"/>
          </w:tcPr>
          <w:p w14:paraId="692BD6DF" w14:textId="77777777" w:rsidR="005F6312" w:rsidRPr="0048050D" w:rsidRDefault="005F6312" w:rsidP="00670582">
            <w:pPr>
              <w:jc w:val="center"/>
              <w:rPr>
                <w:rFonts w:ascii="Times New Roman" w:hAnsi="Times New Roman" w:cs="Times New Roman"/>
                <w:i/>
                <w:color w:val="000000" w:themeColor="text1"/>
                <w:sz w:val="16"/>
              </w:rPr>
            </w:pPr>
            <w:r w:rsidRPr="0048050D">
              <w:rPr>
                <w:rFonts w:ascii="Times New Roman" w:hAnsi="Times New Roman" w:cs="Times New Roman"/>
                <w:i/>
                <w:color w:val="000000" w:themeColor="text1"/>
                <w:sz w:val="16"/>
              </w:rPr>
              <w:t xml:space="preserve">podpis członka Kolegium </w:t>
            </w:r>
          </w:p>
        </w:tc>
      </w:tr>
    </w:tbl>
    <w:p w14:paraId="7523C3DA" w14:textId="77777777" w:rsidR="005F6312" w:rsidRPr="0048050D" w:rsidRDefault="005F6312" w:rsidP="005F6312">
      <w:pPr>
        <w:jc w:val="center"/>
        <w:rPr>
          <w:rFonts w:ascii="Times New Roman" w:eastAsiaTheme="minorHAnsi" w:hAnsi="Times New Roman"/>
          <w:i/>
          <w:color w:val="000000" w:themeColor="text1"/>
          <w:sz w:val="16"/>
        </w:rPr>
      </w:pPr>
    </w:p>
    <w:p w14:paraId="781D89F6" w14:textId="77777777" w:rsidR="005F6312" w:rsidRPr="0048050D" w:rsidRDefault="005F6312" w:rsidP="005F6312">
      <w:pPr>
        <w:jc w:val="both"/>
        <w:rPr>
          <w:rFonts w:ascii="Times New Roman" w:hAnsi="Times New Roman"/>
          <w:color w:val="000000" w:themeColor="text1"/>
          <w:sz w:val="18"/>
        </w:rPr>
      </w:pPr>
    </w:p>
    <w:p w14:paraId="2042A7AB" w14:textId="77777777" w:rsidR="005F6312" w:rsidRPr="0048050D" w:rsidRDefault="005F6312" w:rsidP="005F6312">
      <w:pPr>
        <w:jc w:val="both"/>
        <w:rPr>
          <w:rFonts w:ascii="Times New Roman" w:hAnsi="Times New Roman"/>
          <w:color w:val="000000" w:themeColor="text1"/>
          <w:sz w:val="18"/>
        </w:rPr>
      </w:pPr>
      <w:r w:rsidRPr="0048050D">
        <w:rPr>
          <w:rFonts w:ascii="Times New Roman" w:hAnsi="Times New Roman"/>
          <w:color w:val="000000" w:themeColor="text1"/>
          <w:sz w:val="18"/>
        </w:rPr>
        <w:t>* Należy wpisać numer/numery zadań.</w:t>
      </w:r>
    </w:p>
    <w:p w14:paraId="382703FE" w14:textId="77777777" w:rsidR="005F6312" w:rsidRPr="0048050D" w:rsidRDefault="005F6312" w:rsidP="005F6312">
      <w:pPr>
        <w:jc w:val="both"/>
        <w:rPr>
          <w:rFonts w:ascii="Times New Roman" w:hAnsi="Times New Roman"/>
          <w:color w:val="000000" w:themeColor="text1"/>
          <w:sz w:val="18"/>
        </w:rPr>
      </w:pPr>
      <w:r w:rsidRPr="0048050D">
        <w:rPr>
          <w:rFonts w:ascii="Times New Roman" w:hAnsi="Times New Roman"/>
          <w:color w:val="000000" w:themeColor="text1"/>
          <w:sz w:val="18"/>
        </w:rPr>
        <w:t>** Należy podać szczegółowe uzasadnienie rozstrzygnięcia dla każdego zadania osobno. Uzasadnienie powinno zawierać w szczególności ocenę zasadności argumentów podniesionych w odwołaniu.</w:t>
      </w:r>
    </w:p>
    <w:p w14:paraId="4BD0FBF1" w14:textId="77777777" w:rsidR="005F6312" w:rsidRPr="0048050D" w:rsidRDefault="005F6312" w:rsidP="005F6312">
      <w:pPr>
        <w:jc w:val="both"/>
        <w:rPr>
          <w:rFonts w:ascii="Times New Roman" w:hAnsi="Times New Roman"/>
          <w:color w:val="000000" w:themeColor="text1"/>
          <w:sz w:val="18"/>
        </w:rPr>
      </w:pPr>
    </w:p>
    <w:p w14:paraId="2B5E3022" w14:textId="77777777" w:rsidR="005F6312" w:rsidRDefault="005F6312" w:rsidP="005F6312">
      <w:pPr>
        <w:jc w:val="both"/>
        <w:rPr>
          <w:rFonts w:ascii="Times New Roman" w:hAnsi="Times New Roman"/>
          <w:b/>
          <w:color w:val="000000" w:themeColor="text1"/>
          <w:sz w:val="18"/>
        </w:rPr>
      </w:pPr>
      <w:r w:rsidRPr="0048050D">
        <w:rPr>
          <w:rFonts w:ascii="Times New Roman" w:hAnsi="Times New Roman"/>
          <w:b/>
          <w:color w:val="000000" w:themeColor="text1"/>
          <w:sz w:val="18"/>
        </w:rPr>
        <w:t>Rozstrzygnięcie wraz z uzasadnieniem podlega przekazaniu dyrektorowi Centralnej Komisji Egzaminacyjnej, który niezwłocznie przesyła je dyrektorowi okręgowej komisji egzaminacyjnej oraz zdającemu, a w przypadku ucznia – uczniowi lub jego rodzicom, którzy wnieśli odwołanie.</w:t>
      </w:r>
    </w:p>
    <w:p w14:paraId="57694B30" w14:textId="77777777" w:rsidR="005F6312" w:rsidRDefault="005F6312" w:rsidP="005F6312">
      <w:pPr>
        <w:jc w:val="both"/>
        <w:rPr>
          <w:rFonts w:ascii="Times New Roman" w:hAnsi="Times New Roman"/>
          <w:b/>
          <w:color w:val="000000" w:themeColor="text1"/>
          <w:sz w:val="18"/>
        </w:rPr>
      </w:pPr>
    </w:p>
    <w:p w14:paraId="7D764B2C" w14:textId="77777777" w:rsidR="005F6312" w:rsidRDefault="005F6312" w:rsidP="005F6312">
      <w:pPr>
        <w:jc w:val="both"/>
        <w:rPr>
          <w:rFonts w:ascii="Times New Roman" w:hAnsi="Times New Roman"/>
          <w:b/>
          <w:color w:val="000000" w:themeColor="text1"/>
          <w:sz w:val="18"/>
        </w:rPr>
      </w:pPr>
    </w:p>
    <w:p w14:paraId="3E2ED5EA" w14:textId="77777777" w:rsidR="005F6312" w:rsidRDefault="005F6312" w:rsidP="005F6312">
      <w:pPr>
        <w:jc w:val="both"/>
        <w:rPr>
          <w:rFonts w:ascii="Times New Roman" w:hAnsi="Times New Roman"/>
          <w:b/>
          <w:color w:val="000000" w:themeColor="text1"/>
          <w:sz w:val="18"/>
        </w:rPr>
      </w:pPr>
    </w:p>
    <w:p w14:paraId="25D14076" w14:textId="77777777" w:rsidR="005F6312" w:rsidRDefault="005F6312" w:rsidP="005F6312">
      <w:pPr>
        <w:jc w:val="both"/>
        <w:rPr>
          <w:rFonts w:ascii="Times New Roman" w:hAnsi="Times New Roman"/>
          <w:b/>
          <w:color w:val="000000" w:themeColor="text1"/>
          <w:sz w:val="18"/>
        </w:rPr>
      </w:pPr>
    </w:p>
    <w:p w14:paraId="67A2A929" w14:textId="77777777" w:rsidR="005F6312" w:rsidRDefault="005F6312" w:rsidP="005F6312">
      <w:pPr>
        <w:jc w:val="both"/>
        <w:rPr>
          <w:rFonts w:ascii="Times New Roman" w:hAnsi="Times New Roman"/>
          <w:b/>
          <w:color w:val="000000" w:themeColor="text1"/>
          <w:sz w:val="18"/>
        </w:rPr>
      </w:pPr>
    </w:p>
    <w:p w14:paraId="66406FDF" w14:textId="77777777" w:rsidR="005F6312" w:rsidRDefault="005F6312" w:rsidP="005F6312">
      <w:pPr>
        <w:jc w:val="both"/>
        <w:rPr>
          <w:rFonts w:ascii="Times New Roman" w:hAnsi="Times New Roman"/>
          <w:b/>
          <w:color w:val="000000" w:themeColor="text1"/>
          <w:sz w:val="18"/>
        </w:rPr>
      </w:pPr>
    </w:p>
    <w:p w14:paraId="5110A004" w14:textId="77777777" w:rsidR="005F6312" w:rsidRDefault="005F6312" w:rsidP="005F6312">
      <w:pPr>
        <w:jc w:val="both"/>
        <w:rPr>
          <w:rFonts w:ascii="Times New Roman" w:hAnsi="Times New Roman"/>
          <w:b/>
          <w:color w:val="000000" w:themeColor="text1"/>
          <w:sz w:val="18"/>
        </w:rPr>
      </w:pPr>
    </w:p>
    <w:p w14:paraId="05D7A9C6" w14:textId="77777777" w:rsidR="005F6312" w:rsidRDefault="005F6312" w:rsidP="005F6312">
      <w:pPr>
        <w:jc w:val="both"/>
        <w:rPr>
          <w:rFonts w:ascii="Times New Roman" w:hAnsi="Times New Roman"/>
          <w:b/>
          <w:color w:val="000000" w:themeColor="text1"/>
          <w:sz w:val="18"/>
        </w:rPr>
      </w:pPr>
    </w:p>
    <w:p w14:paraId="3D98CF1F" w14:textId="77777777" w:rsidR="005F6312" w:rsidRDefault="005F6312" w:rsidP="005F6312">
      <w:pPr>
        <w:jc w:val="both"/>
        <w:rPr>
          <w:rFonts w:ascii="Times New Roman" w:hAnsi="Times New Roman"/>
          <w:b/>
          <w:color w:val="000000" w:themeColor="text1"/>
          <w:sz w:val="18"/>
        </w:rPr>
      </w:pPr>
    </w:p>
    <w:p w14:paraId="2A4EA8F6" w14:textId="77777777" w:rsidR="005F6312" w:rsidRDefault="005F6312" w:rsidP="005F6312">
      <w:pPr>
        <w:jc w:val="both"/>
        <w:rPr>
          <w:rFonts w:ascii="Times New Roman" w:hAnsi="Times New Roman"/>
          <w:b/>
          <w:color w:val="000000" w:themeColor="text1"/>
          <w:sz w:val="18"/>
        </w:rPr>
      </w:pPr>
    </w:p>
    <w:p w14:paraId="26B4B0E6" w14:textId="77777777" w:rsidR="005F6312" w:rsidRDefault="005F6312" w:rsidP="005F6312">
      <w:pPr>
        <w:jc w:val="both"/>
        <w:rPr>
          <w:rFonts w:ascii="Times New Roman" w:hAnsi="Times New Roman"/>
          <w:b/>
          <w:color w:val="000000" w:themeColor="text1"/>
          <w:sz w:val="18"/>
        </w:rPr>
      </w:pPr>
    </w:p>
    <w:p w14:paraId="7CF31EA0" w14:textId="77777777" w:rsidR="005F6312" w:rsidRDefault="005F6312" w:rsidP="005F6312">
      <w:pPr>
        <w:jc w:val="both"/>
        <w:rPr>
          <w:rFonts w:ascii="Times New Roman" w:hAnsi="Times New Roman"/>
          <w:b/>
          <w:color w:val="000000" w:themeColor="text1"/>
          <w:sz w:val="18"/>
        </w:rPr>
      </w:pPr>
    </w:p>
    <w:p w14:paraId="15EACD60" w14:textId="77777777" w:rsidR="005F6312" w:rsidRDefault="005F6312" w:rsidP="005F6312">
      <w:pPr>
        <w:jc w:val="both"/>
        <w:rPr>
          <w:rFonts w:ascii="Times New Roman" w:hAnsi="Times New Roman"/>
          <w:b/>
          <w:color w:val="000000" w:themeColor="text1"/>
          <w:sz w:val="18"/>
        </w:rPr>
      </w:pPr>
    </w:p>
    <w:p w14:paraId="6BD5890E" w14:textId="77777777" w:rsidR="005F6312" w:rsidRDefault="005F6312" w:rsidP="005F6312">
      <w:pPr>
        <w:jc w:val="both"/>
        <w:rPr>
          <w:rFonts w:ascii="Times New Roman" w:hAnsi="Times New Roman"/>
          <w:b/>
          <w:color w:val="000000" w:themeColor="text1"/>
          <w:sz w:val="18"/>
        </w:rPr>
      </w:pPr>
    </w:p>
    <w:p w14:paraId="79F7CC3A" w14:textId="77777777" w:rsidR="005F6312" w:rsidRDefault="005F6312" w:rsidP="005F6312">
      <w:pPr>
        <w:jc w:val="both"/>
        <w:rPr>
          <w:rFonts w:ascii="Times New Roman" w:hAnsi="Times New Roman"/>
          <w:b/>
          <w:color w:val="000000" w:themeColor="text1"/>
          <w:sz w:val="18"/>
        </w:rPr>
      </w:pPr>
    </w:p>
    <w:p w14:paraId="3262CDE0" w14:textId="77777777" w:rsidR="005F6312" w:rsidRDefault="005F6312" w:rsidP="005F6312">
      <w:pPr>
        <w:jc w:val="both"/>
        <w:rPr>
          <w:rFonts w:ascii="Times New Roman" w:hAnsi="Times New Roman"/>
          <w:b/>
          <w:color w:val="000000" w:themeColor="text1"/>
          <w:sz w:val="18"/>
        </w:rPr>
      </w:pPr>
    </w:p>
    <w:p w14:paraId="1380C725" w14:textId="77777777" w:rsidR="005F6312" w:rsidRDefault="005F6312" w:rsidP="005F6312">
      <w:pPr>
        <w:jc w:val="both"/>
        <w:rPr>
          <w:rFonts w:ascii="Times New Roman" w:hAnsi="Times New Roman"/>
          <w:b/>
          <w:color w:val="000000" w:themeColor="text1"/>
          <w:sz w:val="18"/>
        </w:rPr>
      </w:pPr>
    </w:p>
    <w:p w14:paraId="4E6495D5" w14:textId="77777777" w:rsidR="005F6312" w:rsidRDefault="005F6312" w:rsidP="005F6312">
      <w:pPr>
        <w:jc w:val="both"/>
        <w:rPr>
          <w:rFonts w:ascii="Times New Roman" w:hAnsi="Times New Roman"/>
          <w:b/>
          <w:color w:val="000000" w:themeColor="text1"/>
          <w:sz w:val="18"/>
        </w:rPr>
      </w:pPr>
    </w:p>
    <w:p w14:paraId="03D4D97C" w14:textId="77777777" w:rsidR="005F6312" w:rsidRDefault="005F6312" w:rsidP="005F6312">
      <w:pPr>
        <w:jc w:val="both"/>
        <w:rPr>
          <w:rFonts w:ascii="Times New Roman" w:hAnsi="Times New Roman"/>
          <w:b/>
          <w:color w:val="000000" w:themeColor="text1"/>
          <w:sz w:val="18"/>
        </w:rPr>
      </w:pPr>
    </w:p>
    <w:p w14:paraId="17A81A01" w14:textId="77777777" w:rsidR="005F6312" w:rsidRDefault="005F6312" w:rsidP="005F6312">
      <w:pPr>
        <w:jc w:val="both"/>
        <w:rPr>
          <w:rFonts w:ascii="Times New Roman" w:hAnsi="Times New Roman"/>
          <w:b/>
          <w:color w:val="000000" w:themeColor="text1"/>
          <w:sz w:val="18"/>
        </w:rPr>
      </w:pPr>
    </w:p>
    <w:p w14:paraId="26FA556F" w14:textId="77777777" w:rsidR="005F6312" w:rsidRDefault="005F6312" w:rsidP="005F6312">
      <w:pPr>
        <w:jc w:val="both"/>
        <w:rPr>
          <w:rFonts w:ascii="Times New Roman" w:hAnsi="Times New Roman"/>
          <w:b/>
          <w:color w:val="000000" w:themeColor="text1"/>
          <w:sz w:val="18"/>
        </w:rPr>
      </w:pPr>
    </w:p>
    <w:p w14:paraId="6CAC3839" w14:textId="77777777" w:rsidR="005F6312" w:rsidRPr="0048050D" w:rsidRDefault="005F6312" w:rsidP="005F6312">
      <w:pPr>
        <w:jc w:val="both"/>
        <w:rPr>
          <w:rFonts w:ascii="Times New Roman" w:hAnsi="Times New Roman"/>
          <w:b/>
          <w:color w:val="000000" w:themeColor="text1"/>
          <w:sz w:val="18"/>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5F6312" w14:paraId="05FE4955" w14:textId="77777777" w:rsidTr="00670582">
        <w:tc>
          <w:tcPr>
            <w:tcW w:w="421" w:type="dxa"/>
            <w:vAlign w:val="center"/>
          </w:tcPr>
          <w:p w14:paraId="25F5C5B0" w14:textId="77777777" w:rsidR="005F6312" w:rsidRPr="004D1E04" w:rsidRDefault="005F6312"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60ADC8D4" w14:textId="77777777" w:rsidR="005F6312" w:rsidRDefault="005F6312"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C19D05A" w14:textId="32D70C92" w:rsidR="001875C0" w:rsidRPr="005F6312" w:rsidRDefault="001875C0" w:rsidP="005F6312">
      <w:pPr>
        <w:spacing w:after="0" w:line="240" w:lineRule="auto"/>
        <w:rPr>
          <w:b/>
          <w:color w:val="000000" w:themeColor="text1"/>
        </w:rPr>
      </w:pPr>
      <w:bookmarkStart w:id="0" w:name="_GoBack"/>
      <w:bookmarkEnd w:id="0"/>
    </w:p>
    <w:sectPr w:rsidR="001875C0" w:rsidRPr="005F6312" w:rsidSect="00C25E47">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2ABF3" w14:textId="77777777" w:rsidR="00202AA3" w:rsidRDefault="00202AA3" w:rsidP="003E13CD">
      <w:pPr>
        <w:spacing w:after="0" w:line="240" w:lineRule="auto"/>
      </w:pPr>
      <w:r>
        <w:separator/>
      </w:r>
    </w:p>
  </w:endnote>
  <w:endnote w:type="continuationSeparator" w:id="0">
    <w:p w14:paraId="01A23909" w14:textId="77777777" w:rsidR="00202AA3" w:rsidRDefault="00202AA3"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8347D6">
          <w:rPr>
            <w:noProof/>
          </w:rPr>
          <w:t>41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A6C2D" w14:textId="77777777" w:rsidR="00202AA3" w:rsidRDefault="00202AA3" w:rsidP="003E13CD">
      <w:pPr>
        <w:spacing w:after="0" w:line="240" w:lineRule="auto"/>
      </w:pPr>
      <w:r>
        <w:separator/>
      </w:r>
    </w:p>
  </w:footnote>
  <w:footnote w:type="continuationSeparator" w:id="0">
    <w:p w14:paraId="24E74138" w14:textId="77777777" w:rsidR="00202AA3" w:rsidRDefault="00202AA3"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00D"/>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4C47"/>
    <w:rsid w:val="000F5553"/>
    <w:rsid w:val="000F5751"/>
    <w:rsid w:val="000F666B"/>
    <w:rsid w:val="00100611"/>
    <w:rsid w:val="0010083E"/>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6AD"/>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045"/>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111"/>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2AA3"/>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A7996"/>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B2D"/>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4739"/>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6312"/>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1CE2"/>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58D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3D74"/>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0E9"/>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28B6"/>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0DD"/>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834"/>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1FDF"/>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07A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A7E72"/>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E7E4D"/>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0AA"/>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2DA"/>
    <w:rsid w:val="00B22387"/>
    <w:rsid w:val="00B225BE"/>
    <w:rsid w:val="00B23BE1"/>
    <w:rsid w:val="00B24081"/>
    <w:rsid w:val="00B25BE2"/>
    <w:rsid w:val="00B26151"/>
    <w:rsid w:val="00B2785A"/>
    <w:rsid w:val="00B30013"/>
    <w:rsid w:val="00B31C97"/>
    <w:rsid w:val="00B3227A"/>
    <w:rsid w:val="00B334CE"/>
    <w:rsid w:val="00B35B31"/>
    <w:rsid w:val="00B369D6"/>
    <w:rsid w:val="00B37388"/>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325"/>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161D"/>
    <w:rsid w:val="00BF2142"/>
    <w:rsid w:val="00BF3CB9"/>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5E47"/>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67833"/>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386D"/>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5C3B"/>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05FA"/>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C45"/>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462"/>
    <w:rsid w:val="00DE0663"/>
    <w:rsid w:val="00DE0C11"/>
    <w:rsid w:val="00DE2F22"/>
    <w:rsid w:val="00DE4089"/>
    <w:rsid w:val="00DE4A47"/>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202"/>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5703"/>
    <w:rsid w:val="00ED6B12"/>
    <w:rsid w:val="00ED7111"/>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872E5-C1F9-4F11-BDF5-2FEF012C2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2669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3107</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darth.vader</cp:lastModifiedBy>
  <cp:revision>2</cp:revision>
  <cp:lastPrinted>2020-08-18T14:08:00Z</cp:lastPrinted>
  <dcterms:created xsi:type="dcterms:W3CDTF">2020-08-27T11:53:00Z</dcterms:created>
  <dcterms:modified xsi:type="dcterms:W3CDTF">2020-08-27T11:53:00Z</dcterms:modified>
</cp:coreProperties>
</file>